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BFA9A" w14:textId="5DD8EDFE" w:rsidR="00975C81" w:rsidRDefault="00E76910" w:rsidP="00E76910">
      <w:pPr>
        <w:jc w:val="center"/>
        <w:rPr>
          <w:sz w:val="40"/>
          <w:szCs w:val="40"/>
        </w:rPr>
      </w:pPr>
      <w:r>
        <w:rPr>
          <w:sz w:val="40"/>
          <w:szCs w:val="40"/>
        </w:rPr>
        <w:t>GBA 5140 Statistics Essentials for Business Analytics</w:t>
      </w:r>
    </w:p>
    <w:p w14:paraId="59AA1170" w14:textId="41CB4A1A" w:rsidR="00E76910" w:rsidRDefault="00E76910" w:rsidP="00E76910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Problem Set </w:t>
      </w:r>
      <w:r w:rsidR="0053458F">
        <w:rPr>
          <w:sz w:val="40"/>
          <w:szCs w:val="40"/>
        </w:rPr>
        <w:t>1</w:t>
      </w:r>
      <w:r w:rsidR="00046539">
        <w:rPr>
          <w:sz w:val="40"/>
          <w:szCs w:val="40"/>
        </w:rPr>
        <w:t>1</w:t>
      </w:r>
    </w:p>
    <w:p w14:paraId="50820152" w14:textId="5A7B05FE" w:rsidR="00E76910" w:rsidRDefault="00046539" w:rsidP="00E76910">
      <w:pPr>
        <w:jc w:val="center"/>
        <w:rPr>
          <w:sz w:val="40"/>
          <w:szCs w:val="40"/>
        </w:rPr>
      </w:pPr>
      <w:r>
        <w:rPr>
          <w:sz w:val="40"/>
          <w:szCs w:val="40"/>
        </w:rPr>
        <w:t>Other Applications of Chi Square Test</w:t>
      </w:r>
    </w:p>
    <w:p w14:paraId="3B43FB5D" w14:textId="2406C25C" w:rsidR="005665F6" w:rsidRDefault="005665F6" w:rsidP="00E76910">
      <w:pPr>
        <w:rPr>
          <w:b/>
          <w:bCs/>
        </w:rPr>
      </w:pPr>
      <w:r>
        <w:rPr>
          <w:b/>
          <w:bCs/>
        </w:rPr>
        <w:t>Problem 1</w:t>
      </w:r>
    </w:p>
    <w:p w14:paraId="75FD64BA" w14:textId="5A7C13BE" w:rsidR="005665F6" w:rsidRDefault="00046539" w:rsidP="005665F6">
      <w:r>
        <w:t xml:space="preserve">An ambulance service responds to emergency calls for two counties in Virginia. One county is an urban county and the other is a rural county. A sample of 471 ambulance calls over the past two years showed the county and the day of week for each emergency call. </w:t>
      </w:r>
      <w:r w:rsidR="000647D1">
        <w:t>Load “Data</w:t>
      </w:r>
      <w:r>
        <w:t>-Ambulance</w:t>
      </w:r>
      <w:r w:rsidR="000647D1">
        <w:t xml:space="preserve">.csv” into RStudio. </w:t>
      </w:r>
      <w:r w:rsidR="005665F6">
        <w:t xml:space="preserve">Write R code for the following tasks. </w:t>
      </w:r>
      <w:r w:rsidR="005665F6">
        <w:rPr>
          <w:b/>
          <w:bCs/>
          <w:i/>
          <w:iCs/>
          <w:u w:val="single"/>
        </w:rPr>
        <w:t>Post your R code and RStudio output (console output) below each task.</w:t>
      </w:r>
    </w:p>
    <w:p w14:paraId="4E9767A6" w14:textId="00C7A7E9" w:rsidR="006268D4" w:rsidRDefault="00046539" w:rsidP="006268D4">
      <w:pPr>
        <w:pStyle w:val="ListParagraph"/>
        <w:numPr>
          <w:ilvl w:val="0"/>
          <w:numId w:val="6"/>
        </w:numPr>
      </w:pPr>
      <w:r>
        <w:t>Develop the null and alternative hypotheses to test for independence of the county and the day of the week, then use both p-value approach and critical value approach for hypothesis testing with 5% level of significance.</w:t>
      </w:r>
      <w:r w:rsidR="00D4352D">
        <w:rPr>
          <w:noProof/>
        </w:rPr>
        <w:drawing>
          <wp:inline distT="0" distB="0" distL="0" distR="0" wp14:anchorId="5FED2B7E" wp14:editId="1239F5A1">
            <wp:extent cx="5943600" cy="420116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lastRenderedPageBreak/>
        <w:drawing>
          <wp:inline distT="0" distB="0" distL="0" distR="0" wp14:anchorId="53C5C232" wp14:editId="3D8098D4">
            <wp:extent cx="5943600" cy="4708525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drawing>
          <wp:inline distT="0" distB="0" distL="0" distR="0" wp14:anchorId="06813E2F" wp14:editId="509431BE">
            <wp:extent cx="5943600" cy="146494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0E3E" w14:textId="77777777" w:rsidR="006268D4" w:rsidRDefault="006268D4" w:rsidP="006268D4"/>
    <w:p w14:paraId="2603BBE2" w14:textId="6CF7D7D9" w:rsidR="00046539" w:rsidRDefault="00046539" w:rsidP="00046539">
      <w:pPr>
        <w:rPr>
          <w:b/>
          <w:bCs/>
        </w:rPr>
      </w:pPr>
      <w:r>
        <w:rPr>
          <w:b/>
          <w:bCs/>
        </w:rPr>
        <w:t>Problem 2</w:t>
      </w:r>
    </w:p>
    <w:p w14:paraId="784BA151" w14:textId="6E55B48F" w:rsidR="00046539" w:rsidRDefault="00046539" w:rsidP="00046539">
      <w:r>
        <w:t xml:space="preserve">“Data-Grades.csv” contains a random sample of final examination grades for a college course. Load “Data-Grades.csv” into RStudio. Write R code for the following tasks. </w:t>
      </w:r>
      <w:r>
        <w:rPr>
          <w:b/>
          <w:bCs/>
          <w:i/>
          <w:iCs/>
          <w:u w:val="single"/>
        </w:rPr>
        <w:t>Post your R code and RStudio output (console output) below each task.</w:t>
      </w:r>
    </w:p>
    <w:p w14:paraId="0878A6ED" w14:textId="49F0B147" w:rsidR="00046539" w:rsidRDefault="00046539" w:rsidP="00046539">
      <w:pPr>
        <w:pStyle w:val="ListParagraph"/>
        <w:numPr>
          <w:ilvl w:val="0"/>
          <w:numId w:val="8"/>
        </w:numPr>
      </w:pPr>
      <w:r>
        <w:t>Develop the null and alternative hypotheses for goodness of fit test assuming a normal distribution of the grades, then use both p-value approach and critical value approach for hypothesis testing with 5% level of significance.</w:t>
      </w:r>
      <w:r w:rsidR="00D4352D">
        <w:rPr>
          <w:noProof/>
        </w:rPr>
        <w:lastRenderedPageBreak/>
        <w:drawing>
          <wp:inline distT="0" distB="0" distL="0" distR="0" wp14:anchorId="4C2AC1B1" wp14:editId="4D1B7032">
            <wp:extent cx="5943600" cy="5086985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lastRenderedPageBreak/>
        <w:drawing>
          <wp:inline distT="0" distB="0" distL="0" distR="0" wp14:anchorId="04FE2753" wp14:editId="6F92D030">
            <wp:extent cx="5943600" cy="41700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drawing>
          <wp:inline distT="0" distB="0" distL="0" distR="0" wp14:anchorId="31CDE036" wp14:editId="66E0FB29">
            <wp:extent cx="5943600" cy="20955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3CED" w14:textId="77777777" w:rsidR="006268D4" w:rsidRDefault="006268D4" w:rsidP="006268D4"/>
    <w:p w14:paraId="5FEAB20A" w14:textId="1BA99E99" w:rsidR="0072775C" w:rsidRDefault="0072775C" w:rsidP="0072775C">
      <w:pPr>
        <w:rPr>
          <w:b/>
          <w:bCs/>
        </w:rPr>
      </w:pPr>
      <w:r>
        <w:rPr>
          <w:b/>
          <w:bCs/>
        </w:rPr>
        <w:t>Problem 3</w:t>
      </w:r>
    </w:p>
    <w:p w14:paraId="49BD06D8" w14:textId="0BD04A7D" w:rsidR="0072775C" w:rsidRDefault="0072775C" w:rsidP="0072775C">
      <w:r>
        <w:t>“Data-Flights.csv” contains a sample of flight status (</w:t>
      </w:r>
      <w:proofErr w:type="spellStart"/>
      <w:r>
        <w:t>ontime</w:t>
      </w:r>
      <w:proofErr w:type="spellEnd"/>
      <w:r>
        <w:t xml:space="preserve"> or delay) of several airlines</w:t>
      </w:r>
      <w:r w:rsidR="00105582">
        <w:t xml:space="preserve"> (carriers)</w:t>
      </w:r>
      <w:r>
        <w:t xml:space="preserve">. Load “Data-Flights.csv” into RStudio. Write R code for the following tasks. </w:t>
      </w:r>
      <w:r>
        <w:rPr>
          <w:b/>
          <w:bCs/>
          <w:i/>
          <w:iCs/>
          <w:u w:val="single"/>
        </w:rPr>
        <w:t>Post your R code and RStudio output (console output) below each task.</w:t>
      </w:r>
    </w:p>
    <w:p w14:paraId="73BC64CE" w14:textId="2382FC6E" w:rsidR="0072775C" w:rsidRDefault="0072775C" w:rsidP="0072775C">
      <w:pPr>
        <w:pStyle w:val="ListParagraph"/>
        <w:numPr>
          <w:ilvl w:val="0"/>
          <w:numId w:val="9"/>
        </w:numPr>
      </w:pPr>
      <w:r>
        <w:t>Develop the null and alternative</w:t>
      </w:r>
      <w:r w:rsidR="00105582">
        <w:t xml:space="preserve"> hypotheses</w:t>
      </w:r>
      <w:r>
        <w:t xml:space="preserve"> </w:t>
      </w:r>
      <w:r w:rsidR="00105582">
        <w:t>to test whether the proportion of delayed flights is the same across all carriers</w:t>
      </w:r>
      <w:r>
        <w:t>, then use both p-value approach and critical value approach for hypothesis testing with 5% level of significance.</w:t>
      </w:r>
      <w:r w:rsidR="00D4352D">
        <w:rPr>
          <w:noProof/>
        </w:rPr>
        <w:lastRenderedPageBreak/>
        <w:drawing>
          <wp:inline distT="0" distB="0" distL="0" distR="0" wp14:anchorId="5C446A15" wp14:editId="2D73EB71">
            <wp:extent cx="5943600" cy="515493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drawing>
          <wp:inline distT="0" distB="0" distL="0" distR="0" wp14:anchorId="004A3A61" wp14:editId="5E4598F3">
            <wp:extent cx="5943600" cy="313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 w:rsidRPr="00D4352D">
        <w:rPr>
          <w:noProof/>
        </w:rPr>
        <w:t xml:space="preserve"> </w:t>
      </w:r>
      <w:r w:rsidR="00D4352D">
        <w:rPr>
          <w:noProof/>
        </w:rPr>
        <w:drawing>
          <wp:inline distT="0" distB="0" distL="0" distR="0" wp14:anchorId="6AD69F39" wp14:editId="0F353205">
            <wp:extent cx="5943600" cy="539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lastRenderedPageBreak/>
        <w:drawing>
          <wp:inline distT="0" distB="0" distL="0" distR="0" wp14:anchorId="7DA6D33B" wp14:editId="2B107012">
            <wp:extent cx="5943600" cy="5598160"/>
            <wp:effectExtent l="0" t="0" r="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2D">
        <w:rPr>
          <w:noProof/>
        </w:rPr>
        <w:lastRenderedPageBreak/>
        <w:drawing>
          <wp:inline distT="0" distB="0" distL="0" distR="0" wp14:anchorId="731ACD0B" wp14:editId="047D82BE">
            <wp:extent cx="5943600" cy="441896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7426" w14:textId="77777777" w:rsidR="00A1378E" w:rsidRDefault="00A1378E" w:rsidP="00A1378E"/>
    <w:p w14:paraId="437A3341" w14:textId="5AFA9B7D" w:rsidR="00105582" w:rsidRDefault="00105582" w:rsidP="0072775C">
      <w:pPr>
        <w:pStyle w:val="ListParagraph"/>
        <w:numPr>
          <w:ilvl w:val="0"/>
          <w:numId w:val="9"/>
        </w:numPr>
      </w:pPr>
      <w:r>
        <w:t xml:space="preserve">Identify pairwise carriers whose proportions of delayed flights are significantly different. Develop the null and alternative hypotheses for each pair and follow the </w:t>
      </w:r>
      <w:proofErr w:type="spellStart"/>
      <w:r>
        <w:t>Marascuilo</w:t>
      </w:r>
      <w:proofErr w:type="spellEnd"/>
      <w:r>
        <w:t xml:space="preserve"> procedure with 5% level of significance.</w:t>
      </w:r>
    </w:p>
    <w:p w14:paraId="14F72003" w14:textId="313E815B" w:rsidR="00046539" w:rsidRDefault="00D4352D" w:rsidP="00046539">
      <w:r>
        <w:rPr>
          <w:noProof/>
        </w:rPr>
        <w:lastRenderedPageBreak/>
        <w:drawing>
          <wp:inline distT="0" distB="0" distL="0" distR="0" wp14:anchorId="091ABB03" wp14:editId="06A0D7DA">
            <wp:extent cx="5943600" cy="34677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18AF" wp14:editId="52B62ED8">
            <wp:extent cx="5943600" cy="4225290"/>
            <wp:effectExtent l="0" t="0" r="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2B7E8" wp14:editId="66474F4A">
            <wp:extent cx="5943600" cy="4773930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4D5E7" wp14:editId="365D9A75">
            <wp:extent cx="5943600" cy="492950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C2C1A" wp14:editId="013BFF64">
            <wp:extent cx="5943600" cy="46793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7E03E" wp14:editId="228B1242">
            <wp:extent cx="5943600" cy="48177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55481" wp14:editId="554F1E91">
            <wp:extent cx="5943600" cy="15627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F79E8"/>
    <w:multiLevelType w:val="hybridMultilevel"/>
    <w:tmpl w:val="658C0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4F6862"/>
    <w:multiLevelType w:val="hybridMultilevel"/>
    <w:tmpl w:val="758A8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30EB9"/>
    <w:multiLevelType w:val="hybridMultilevel"/>
    <w:tmpl w:val="9B36E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13393"/>
    <w:multiLevelType w:val="hybridMultilevel"/>
    <w:tmpl w:val="9B36E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1F4B8A"/>
    <w:multiLevelType w:val="hybridMultilevel"/>
    <w:tmpl w:val="202EE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094022"/>
    <w:multiLevelType w:val="hybridMultilevel"/>
    <w:tmpl w:val="9B36E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995BFD"/>
    <w:multiLevelType w:val="hybridMultilevel"/>
    <w:tmpl w:val="9B36E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9E2541"/>
    <w:multiLevelType w:val="hybridMultilevel"/>
    <w:tmpl w:val="A34ADE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5417A"/>
    <w:multiLevelType w:val="hybridMultilevel"/>
    <w:tmpl w:val="2E20C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8"/>
  </w:num>
  <w:num w:numId="5">
    <w:abstractNumId w:val="0"/>
  </w:num>
  <w:num w:numId="6">
    <w:abstractNumId w:val="3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910"/>
    <w:rsid w:val="00000A6C"/>
    <w:rsid w:val="00034A78"/>
    <w:rsid w:val="00046539"/>
    <w:rsid w:val="000647D1"/>
    <w:rsid w:val="00073001"/>
    <w:rsid w:val="00092247"/>
    <w:rsid w:val="0009582E"/>
    <w:rsid w:val="00096FEF"/>
    <w:rsid w:val="000B4FF2"/>
    <w:rsid w:val="000E7217"/>
    <w:rsid w:val="00105582"/>
    <w:rsid w:val="001520B0"/>
    <w:rsid w:val="001A6AD5"/>
    <w:rsid w:val="001B3AA3"/>
    <w:rsid w:val="001E4A12"/>
    <w:rsid w:val="00254DE4"/>
    <w:rsid w:val="00265950"/>
    <w:rsid w:val="002B660C"/>
    <w:rsid w:val="002B6FC5"/>
    <w:rsid w:val="002C4C5C"/>
    <w:rsid w:val="002D2E79"/>
    <w:rsid w:val="00300CBE"/>
    <w:rsid w:val="00374872"/>
    <w:rsid w:val="00396B20"/>
    <w:rsid w:val="003A0104"/>
    <w:rsid w:val="003B00EE"/>
    <w:rsid w:val="003B7706"/>
    <w:rsid w:val="003D52B0"/>
    <w:rsid w:val="0042667C"/>
    <w:rsid w:val="00455EE0"/>
    <w:rsid w:val="00460A6A"/>
    <w:rsid w:val="004C6941"/>
    <w:rsid w:val="004F3D3B"/>
    <w:rsid w:val="00502429"/>
    <w:rsid w:val="005146FF"/>
    <w:rsid w:val="0053458F"/>
    <w:rsid w:val="005530F6"/>
    <w:rsid w:val="0056033B"/>
    <w:rsid w:val="00561045"/>
    <w:rsid w:val="005665F6"/>
    <w:rsid w:val="00583808"/>
    <w:rsid w:val="00586632"/>
    <w:rsid w:val="00587280"/>
    <w:rsid w:val="005878C9"/>
    <w:rsid w:val="005B0702"/>
    <w:rsid w:val="006268D4"/>
    <w:rsid w:val="00635D3E"/>
    <w:rsid w:val="00640A8A"/>
    <w:rsid w:val="006834FA"/>
    <w:rsid w:val="006A24FD"/>
    <w:rsid w:val="006C343F"/>
    <w:rsid w:val="00727747"/>
    <w:rsid w:val="0072775C"/>
    <w:rsid w:val="00755078"/>
    <w:rsid w:val="00781113"/>
    <w:rsid w:val="00782B0F"/>
    <w:rsid w:val="007912DD"/>
    <w:rsid w:val="008626FF"/>
    <w:rsid w:val="008B30AE"/>
    <w:rsid w:val="0091148C"/>
    <w:rsid w:val="009756DC"/>
    <w:rsid w:val="009D08E7"/>
    <w:rsid w:val="009E7A76"/>
    <w:rsid w:val="009F4326"/>
    <w:rsid w:val="00A07938"/>
    <w:rsid w:val="00A1378E"/>
    <w:rsid w:val="00A16803"/>
    <w:rsid w:val="00A32970"/>
    <w:rsid w:val="00A51A82"/>
    <w:rsid w:val="00A55744"/>
    <w:rsid w:val="00A816D4"/>
    <w:rsid w:val="00AC01BE"/>
    <w:rsid w:val="00AD5172"/>
    <w:rsid w:val="00AD5CB4"/>
    <w:rsid w:val="00AF600F"/>
    <w:rsid w:val="00B230B6"/>
    <w:rsid w:val="00B82D58"/>
    <w:rsid w:val="00BA18F2"/>
    <w:rsid w:val="00BE2DB6"/>
    <w:rsid w:val="00BF6E37"/>
    <w:rsid w:val="00C1659E"/>
    <w:rsid w:val="00C16F00"/>
    <w:rsid w:val="00C22259"/>
    <w:rsid w:val="00C62323"/>
    <w:rsid w:val="00C66AEF"/>
    <w:rsid w:val="00C81988"/>
    <w:rsid w:val="00C962AC"/>
    <w:rsid w:val="00CB27D9"/>
    <w:rsid w:val="00CB2948"/>
    <w:rsid w:val="00D4041C"/>
    <w:rsid w:val="00D41E50"/>
    <w:rsid w:val="00D4352D"/>
    <w:rsid w:val="00D52122"/>
    <w:rsid w:val="00D63AAD"/>
    <w:rsid w:val="00DB7113"/>
    <w:rsid w:val="00DF694C"/>
    <w:rsid w:val="00E76910"/>
    <w:rsid w:val="00E930AF"/>
    <w:rsid w:val="00EB4FF1"/>
    <w:rsid w:val="00EC758B"/>
    <w:rsid w:val="00EE7856"/>
    <w:rsid w:val="00F27E13"/>
    <w:rsid w:val="00F43ACB"/>
    <w:rsid w:val="00F65E7D"/>
    <w:rsid w:val="00F7774E"/>
    <w:rsid w:val="00F9161D"/>
    <w:rsid w:val="00FF2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68451"/>
  <w15:chartTrackingRefBased/>
  <w15:docId w15:val="{074514CF-439A-414A-B11B-82D21D85C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4A1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E4A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E4A12"/>
    <w:rPr>
      <w:rFonts w:ascii="Courier New" w:eastAsia="Times New Roman" w:hAnsi="Courier New" w:cs="Courier New"/>
      <w:sz w:val="20"/>
      <w:szCs w:val="20"/>
    </w:rPr>
  </w:style>
  <w:style w:type="character" w:customStyle="1" w:styleId="gnkrckgcmsb">
    <w:name w:val="gnkrckgcmsb"/>
    <w:basedOn w:val="DefaultParagraphFont"/>
    <w:rsid w:val="001E4A12"/>
  </w:style>
  <w:style w:type="character" w:customStyle="1" w:styleId="gnkrckgcmrb">
    <w:name w:val="gnkrckgcmrb"/>
    <w:basedOn w:val="DefaultParagraphFont"/>
    <w:rsid w:val="001E4A12"/>
  </w:style>
  <w:style w:type="character" w:customStyle="1" w:styleId="gnkrckgcgsb">
    <w:name w:val="gnkrckgcgsb"/>
    <w:basedOn w:val="DefaultParagraphFont"/>
    <w:rsid w:val="001E4A12"/>
  </w:style>
  <w:style w:type="table" w:styleId="TableGrid">
    <w:name w:val="Table Grid"/>
    <w:basedOn w:val="TableNormal"/>
    <w:uiPriority w:val="39"/>
    <w:rsid w:val="00C623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623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</dc:creator>
  <cp:keywords/>
  <dc:description/>
  <cp:lastModifiedBy>Christian Gonzalez</cp:lastModifiedBy>
  <cp:revision>4</cp:revision>
  <dcterms:created xsi:type="dcterms:W3CDTF">2020-11-25T20:05:00Z</dcterms:created>
  <dcterms:modified xsi:type="dcterms:W3CDTF">2021-12-02T03:37:00Z</dcterms:modified>
</cp:coreProperties>
</file>